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E9DB" w14:textId="197C44EC" w:rsidR="00CF2D77" w:rsidRPr="001C6C8B" w:rsidRDefault="00966101" w:rsidP="00CF2D77">
      <w:pPr>
        <w:pStyle w:val="NoSpacing"/>
        <w:jc w:val="center"/>
        <w:rPr>
          <w:rFonts w:asciiTheme="minorHAnsi" w:hAnsiTheme="minorHAnsi" w:cstheme="minorHAnsi"/>
          <w:b/>
          <w:color w:val="8E2C48"/>
          <w:sz w:val="44"/>
          <w:szCs w:val="44"/>
        </w:rPr>
      </w:pPr>
      <w:r w:rsidRPr="001C6C8B">
        <w:rPr>
          <w:rFonts w:asciiTheme="minorHAnsi" w:hAnsiTheme="minorHAnsi" w:cstheme="minorHAnsi"/>
          <w:noProof/>
          <w:lang w:eastAsia="en-GB"/>
        </w:rPr>
        <w:drawing>
          <wp:anchor distT="0" distB="0" distL="114300" distR="114300" simplePos="0" relativeHeight="251661312" behindDoc="0" locked="0" layoutInCell="1" allowOverlap="1" wp14:anchorId="2DE3A634" wp14:editId="30DAB732">
            <wp:simplePos x="0" y="0"/>
            <wp:positionH relativeFrom="column">
              <wp:posOffset>5095875</wp:posOffset>
            </wp:positionH>
            <wp:positionV relativeFrom="paragraph">
              <wp:posOffset>-521335</wp:posOffset>
            </wp:positionV>
            <wp:extent cx="1238885" cy="1372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885"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2D77" w:rsidRPr="001C6C8B">
        <w:rPr>
          <w:rFonts w:asciiTheme="minorHAnsi" w:hAnsiTheme="minorHAnsi" w:cstheme="minorHAnsi"/>
          <w:b/>
          <w:color w:val="8E2C48"/>
          <w:sz w:val="44"/>
          <w:szCs w:val="44"/>
        </w:rPr>
        <w:t>SCIENCE TEACHER</w:t>
      </w:r>
    </w:p>
    <w:p w14:paraId="143F2AC9" w14:textId="361D34B8" w:rsidR="00CF2D77" w:rsidRPr="001C6C8B" w:rsidRDefault="00CF2D77" w:rsidP="00CF2D77">
      <w:pPr>
        <w:pStyle w:val="NoSpacing"/>
        <w:jc w:val="center"/>
        <w:rPr>
          <w:rFonts w:asciiTheme="minorHAnsi" w:hAnsiTheme="minorHAnsi" w:cstheme="minorHAnsi"/>
          <w:b/>
          <w:color w:val="8E2C48"/>
          <w:sz w:val="36"/>
          <w:szCs w:val="40"/>
        </w:rPr>
      </w:pPr>
      <w:r w:rsidRPr="001C6C8B">
        <w:rPr>
          <w:rFonts w:asciiTheme="minorHAnsi" w:hAnsiTheme="minorHAnsi" w:cstheme="minorHAnsi"/>
          <w:b/>
          <w:color w:val="8E2C48"/>
          <w:sz w:val="44"/>
          <w:szCs w:val="44"/>
        </w:rPr>
        <w:br/>
      </w:r>
      <w:r w:rsidRPr="001C6C8B">
        <w:rPr>
          <w:rFonts w:asciiTheme="minorHAnsi" w:hAnsiTheme="minorHAnsi" w:cstheme="minorHAnsi"/>
          <w:b/>
          <w:color w:val="8E2C48"/>
          <w:sz w:val="36"/>
          <w:szCs w:val="40"/>
        </w:rPr>
        <w:t>Required from September 2024</w:t>
      </w:r>
    </w:p>
    <w:p w14:paraId="56592BA6" w14:textId="77777777" w:rsidR="00CF2D77" w:rsidRPr="001C6C8B" w:rsidRDefault="00CF2D77" w:rsidP="00CF2D77">
      <w:pPr>
        <w:pStyle w:val="NoSpacing"/>
        <w:jc w:val="center"/>
        <w:rPr>
          <w:rFonts w:asciiTheme="minorHAnsi" w:hAnsiTheme="minorHAnsi" w:cstheme="minorHAnsi"/>
          <w:b/>
          <w:color w:val="8E2C48"/>
          <w:sz w:val="36"/>
          <w:szCs w:val="40"/>
        </w:rPr>
      </w:pPr>
      <w:r w:rsidRPr="001C6C8B">
        <w:rPr>
          <w:rFonts w:asciiTheme="minorHAnsi" w:hAnsiTheme="minorHAnsi" w:cstheme="minorHAnsi"/>
          <w:b/>
          <w:color w:val="8E2C48"/>
          <w:sz w:val="36"/>
          <w:szCs w:val="40"/>
        </w:rPr>
        <w:t xml:space="preserve">Main/Upper </w:t>
      </w:r>
    </w:p>
    <w:p w14:paraId="35EC55D9" w14:textId="77777777" w:rsidR="00CF2D77" w:rsidRPr="001C6C8B" w:rsidRDefault="00CF2D77" w:rsidP="00CF2D77">
      <w:pPr>
        <w:pStyle w:val="NoSpacing"/>
        <w:rPr>
          <w:rFonts w:asciiTheme="minorHAnsi" w:hAnsiTheme="minorHAnsi" w:cstheme="minorHAnsi"/>
          <w:sz w:val="24"/>
          <w:szCs w:val="24"/>
        </w:rPr>
      </w:pPr>
    </w:p>
    <w:p w14:paraId="3900E054" w14:textId="43F7F4B3" w:rsidR="00966101" w:rsidRPr="001C6C8B" w:rsidRDefault="00966101" w:rsidP="00966101">
      <w:pPr>
        <w:pStyle w:val="NoSpacing"/>
        <w:rPr>
          <w:rFonts w:asciiTheme="minorHAnsi" w:hAnsiTheme="minorHAnsi" w:cstheme="minorHAnsi"/>
        </w:rPr>
      </w:pPr>
      <w:r w:rsidRPr="001C6C8B">
        <w:rPr>
          <w:rFonts w:asciiTheme="minorHAnsi" w:hAnsiTheme="minorHAnsi" w:cstheme="minorHAnsi"/>
        </w:rPr>
        <w:t xml:space="preserve">Due to a large increase in student admissions, we are seeking to appoint an enthusiastic and dedicated teacher of </w:t>
      </w:r>
      <w:r w:rsidR="001014A9">
        <w:rPr>
          <w:rFonts w:asciiTheme="minorHAnsi" w:hAnsiTheme="minorHAnsi" w:cstheme="minorHAnsi"/>
        </w:rPr>
        <w:t>Science</w:t>
      </w:r>
      <w:r w:rsidRPr="001C6C8B">
        <w:rPr>
          <w:rFonts w:asciiTheme="minorHAnsi" w:hAnsiTheme="minorHAnsi" w:cstheme="minorHAnsi"/>
        </w:rPr>
        <w:t xml:space="preserve"> for September 2024. This is an excellent opportunity for an ECT or experienced teacher to join an effective department, and a school that is committed to inclusive education, where </w:t>
      </w:r>
      <w:r w:rsidRPr="001C6C8B">
        <w:rPr>
          <w:rFonts w:asciiTheme="minorHAnsi" w:hAnsiTheme="minorHAnsi" w:cstheme="minorHAnsi"/>
          <w:i/>
        </w:rPr>
        <w:t>‘Excellence is our expectation’</w:t>
      </w:r>
      <w:r w:rsidRPr="001C6C8B">
        <w:rPr>
          <w:rFonts w:asciiTheme="minorHAnsi" w:hAnsiTheme="minorHAnsi" w:cstheme="minorHAnsi"/>
        </w:rPr>
        <w:t xml:space="preserve">. </w:t>
      </w:r>
    </w:p>
    <w:p w14:paraId="49A1F4AB" w14:textId="77777777" w:rsidR="00CF2D77" w:rsidRPr="001C6C8B" w:rsidRDefault="00CF2D77" w:rsidP="00CF2D77">
      <w:pPr>
        <w:pStyle w:val="NoSpacing"/>
        <w:rPr>
          <w:rFonts w:asciiTheme="minorHAnsi" w:hAnsiTheme="minorHAnsi" w:cstheme="minorHAnsi"/>
          <w:szCs w:val="28"/>
        </w:rPr>
      </w:pPr>
    </w:p>
    <w:p w14:paraId="65342860" w14:textId="77777777" w:rsidR="00CF2D77" w:rsidRPr="001C6C8B" w:rsidRDefault="00CF2D77" w:rsidP="00CF2D77">
      <w:pPr>
        <w:pStyle w:val="NoSpacing"/>
        <w:rPr>
          <w:rFonts w:asciiTheme="minorHAnsi" w:hAnsiTheme="minorHAnsi" w:cstheme="minorHAnsi"/>
          <w:szCs w:val="28"/>
        </w:rPr>
      </w:pPr>
      <w:r w:rsidRPr="001C6C8B">
        <w:rPr>
          <w:rFonts w:asciiTheme="minorHAnsi" w:hAnsiTheme="minorHAnsi" w:cstheme="minorHAnsi"/>
          <w:szCs w:val="28"/>
        </w:rPr>
        <w:t>The successful applicant will be required to teach Science across the curriculum and to students of all abilities and be encouraged to take a full and active part in helping us to maintain and enhance our school’s reputation as a thriving and improving school where staff are supported with a comprehensive professional development programme.  Candidates will be ambitious for our students and have a vision for the development of Science in our curriculum</w:t>
      </w:r>
    </w:p>
    <w:p w14:paraId="1CFDC611" w14:textId="77777777" w:rsidR="00CF2D77" w:rsidRPr="001C6C8B" w:rsidRDefault="00CF2D77" w:rsidP="00CF2D77">
      <w:pPr>
        <w:pStyle w:val="NoSpacing"/>
        <w:rPr>
          <w:rFonts w:asciiTheme="minorHAnsi" w:hAnsiTheme="minorHAnsi" w:cstheme="minorHAnsi"/>
          <w:szCs w:val="28"/>
        </w:rPr>
      </w:pPr>
    </w:p>
    <w:p w14:paraId="4EA42FD3" w14:textId="77777777" w:rsidR="00CF2D77" w:rsidRPr="001C6C8B" w:rsidRDefault="00CF2D77" w:rsidP="00CF2D77">
      <w:pPr>
        <w:pStyle w:val="NoSpacing"/>
        <w:rPr>
          <w:rFonts w:asciiTheme="minorHAnsi" w:hAnsiTheme="minorHAnsi" w:cstheme="minorHAnsi"/>
          <w:szCs w:val="28"/>
        </w:rPr>
      </w:pPr>
      <w:r w:rsidRPr="001C6C8B">
        <w:rPr>
          <w:rFonts w:asciiTheme="minorHAnsi" w:hAnsiTheme="minorHAnsi" w:cstheme="minorHAnsi"/>
          <w:szCs w:val="28"/>
        </w:rPr>
        <w:t>As a new member of staff, you will be well supported through a tailored induction programme in a school where training for staff is of a high quality and is a strength of the school and we see professional learning as a major strategic priority.</w:t>
      </w:r>
    </w:p>
    <w:p w14:paraId="1B03AED4" w14:textId="77777777" w:rsidR="00CF2D77" w:rsidRPr="001C6C8B" w:rsidRDefault="00CF2D77" w:rsidP="00CF2D77">
      <w:pPr>
        <w:rPr>
          <w:rFonts w:asciiTheme="minorHAnsi" w:hAnsiTheme="minorHAnsi" w:cstheme="minorHAnsi"/>
          <w:sz w:val="22"/>
          <w:szCs w:val="22"/>
        </w:rPr>
      </w:pPr>
    </w:p>
    <w:p w14:paraId="62DBE319" w14:textId="77777777" w:rsidR="00966101" w:rsidRPr="001C6C8B" w:rsidRDefault="00966101" w:rsidP="00966101">
      <w:pPr>
        <w:rPr>
          <w:rFonts w:asciiTheme="minorHAnsi" w:hAnsiTheme="minorHAnsi" w:cstheme="minorHAnsi"/>
          <w:sz w:val="22"/>
          <w:szCs w:val="22"/>
        </w:rPr>
      </w:pPr>
      <w:r w:rsidRPr="001C6C8B">
        <w:rPr>
          <w:rFonts w:asciiTheme="minorHAnsi" w:hAnsiTheme="minorHAnsi" w:cstheme="minorHAnsi"/>
          <w:sz w:val="22"/>
          <w:szCs w:val="22"/>
        </w:rPr>
        <w:t>Our ideal candidate will:</w:t>
      </w:r>
    </w:p>
    <w:p w14:paraId="28A420A2"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Be an excellent classroom practitioner</w:t>
      </w:r>
    </w:p>
    <w:p w14:paraId="3B84A591"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Have high expectations of themselves and those around them</w:t>
      </w:r>
    </w:p>
    <w:p w14:paraId="6AD086C9"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Have a dedication and desire to improve academic standards across all year groups</w:t>
      </w:r>
    </w:p>
    <w:p w14:paraId="5CCFC86D"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Be able to think strategically</w:t>
      </w:r>
    </w:p>
    <w:p w14:paraId="2A48DDBB"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Be insistent on educational excellence</w:t>
      </w:r>
    </w:p>
    <w:p w14:paraId="486F2A7F"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Have the ability to foster our culture of high standards in Teaching and Learning, curriculum and emotional intelligence</w:t>
      </w:r>
    </w:p>
    <w:p w14:paraId="6BBE22A0" w14:textId="77777777" w:rsidR="00966101" w:rsidRPr="001C6C8B" w:rsidRDefault="00966101" w:rsidP="00966101">
      <w:pPr>
        <w:pStyle w:val="NoSpacing"/>
        <w:numPr>
          <w:ilvl w:val="0"/>
          <w:numId w:val="3"/>
        </w:numPr>
        <w:rPr>
          <w:rFonts w:asciiTheme="minorHAnsi" w:hAnsiTheme="minorHAnsi" w:cstheme="minorHAnsi"/>
          <w:i/>
        </w:rPr>
      </w:pPr>
      <w:r w:rsidRPr="001C6C8B">
        <w:rPr>
          <w:rFonts w:asciiTheme="minorHAnsi" w:hAnsiTheme="minorHAnsi" w:cstheme="minorHAnsi"/>
          <w:i/>
        </w:rPr>
        <w:t>Be knowledgeable of current changes/initiatives within the subject areas.</w:t>
      </w:r>
    </w:p>
    <w:p w14:paraId="784341D1" w14:textId="77777777" w:rsidR="00966101" w:rsidRPr="001C6C8B" w:rsidRDefault="00966101" w:rsidP="00966101">
      <w:pPr>
        <w:rPr>
          <w:rFonts w:asciiTheme="minorHAnsi" w:hAnsiTheme="minorHAnsi" w:cstheme="minorHAnsi"/>
          <w:sz w:val="22"/>
          <w:szCs w:val="22"/>
        </w:rPr>
      </w:pPr>
      <w:r w:rsidRPr="001C6C8B">
        <w:rPr>
          <w:rFonts w:asciiTheme="minorHAnsi" w:hAnsiTheme="minorHAnsi" w:cstheme="minorHAnsi"/>
          <w:sz w:val="22"/>
          <w:szCs w:val="22"/>
        </w:rPr>
        <w:br/>
        <w:t>We can offer:</w:t>
      </w:r>
    </w:p>
    <w:p w14:paraId="4740EC21"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A small, supportive school community with a positive working environment</w:t>
      </w:r>
    </w:p>
    <w:p w14:paraId="20AF9BE9"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 xml:space="preserve">Students with high expectations </w:t>
      </w:r>
    </w:p>
    <w:p w14:paraId="0BFCFF08" w14:textId="77777777" w:rsidR="00966101" w:rsidRPr="001C6C8B" w:rsidRDefault="00966101" w:rsidP="00966101">
      <w:pPr>
        <w:pStyle w:val="ListParagraph"/>
        <w:numPr>
          <w:ilvl w:val="0"/>
          <w:numId w:val="3"/>
        </w:numPr>
        <w:spacing w:after="0" w:line="240" w:lineRule="auto"/>
        <w:rPr>
          <w:rFonts w:cstheme="minorHAnsi"/>
          <w:i/>
        </w:rPr>
      </w:pPr>
      <w:r w:rsidRPr="001C6C8B">
        <w:rPr>
          <w:rFonts w:cstheme="minorHAnsi"/>
          <w:i/>
        </w:rPr>
        <w:t>A dynamic leadership role to develop expertise</w:t>
      </w:r>
    </w:p>
    <w:p w14:paraId="03D09107" w14:textId="77777777" w:rsidR="00966101" w:rsidRPr="001C6C8B" w:rsidRDefault="00966101" w:rsidP="00966101">
      <w:pPr>
        <w:pStyle w:val="ListParagraph"/>
        <w:numPr>
          <w:ilvl w:val="0"/>
          <w:numId w:val="3"/>
        </w:numPr>
        <w:spacing w:after="0" w:line="240" w:lineRule="auto"/>
        <w:rPr>
          <w:rFonts w:cstheme="minorHAnsi"/>
        </w:rPr>
      </w:pPr>
      <w:r w:rsidRPr="001C6C8B">
        <w:rPr>
          <w:rFonts w:cstheme="minorHAnsi"/>
          <w:i/>
        </w:rPr>
        <w:t>Opportunities for career development and high-quality professional development using the Great Teaching Toolkit as a model for development.</w:t>
      </w:r>
    </w:p>
    <w:p w14:paraId="73587914" w14:textId="77777777" w:rsidR="00966101" w:rsidRPr="001C6C8B" w:rsidRDefault="00966101" w:rsidP="00966101">
      <w:pPr>
        <w:rPr>
          <w:rFonts w:asciiTheme="minorHAnsi" w:hAnsiTheme="minorHAnsi" w:cstheme="minorHAnsi"/>
          <w:sz w:val="22"/>
          <w:szCs w:val="22"/>
        </w:rPr>
      </w:pPr>
    </w:p>
    <w:p w14:paraId="2429F5AB" w14:textId="77777777" w:rsidR="00966101" w:rsidRPr="001C6C8B" w:rsidRDefault="00966101" w:rsidP="00966101">
      <w:pPr>
        <w:jc w:val="center"/>
        <w:rPr>
          <w:rFonts w:asciiTheme="minorHAnsi" w:hAnsiTheme="minorHAnsi" w:cstheme="minorHAnsi"/>
          <w:sz w:val="22"/>
          <w:szCs w:val="22"/>
        </w:rPr>
      </w:pPr>
      <w:r w:rsidRPr="001C6C8B">
        <w:rPr>
          <w:rFonts w:asciiTheme="minorHAnsi" w:hAnsiTheme="minorHAnsi" w:cstheme="minorHAnsi"/>
          <w:sz w:val="22"/>
          <w:szCs w:val="22"/>
        </w:rPr>
        <w:t xml:space="preserve">For further information and for an application form, please visit our website: </w:t>
      </w:r>
      <w:hyperlink r:id="rId9" w:history="1">
        <w:r w:rsidRPr="001C6C8B">
          <w:rPr>
            <w:rStyle w:val="Hyperlink"/>
            <w:rFonts w:asciiTheme="minorHAnsi" w:hAnsiTheme="minorHAnsi" w:cstheme="minorHAnsi"/>
            <w:sz w:val="22"/>
            <w:szCs w:val="22"/>
          </w:rPr>
          <w:t>www.warblingtonschool.co.uk</w:t>
        </w:r>
      </w:hyperlink>
    </w:p>
    <w:p w14:paraId="78C26F45" w14:textId="77777777" w:rsidR="00966101" w:rsidRPr="001C6C8B" w:rsidRDefault="00966101" w:rsidP="00966101">
      <w:pPr>
        <w:jc w:val="center"/>
        <w:rPr>
          <w:rFonts w:asciiTheme="minorHAnsi" w:hAnsiTheme="minorHAnsi" w:cstheme="minorHAnsi"/>
          <w:sz w:val="22"/>
          <w:szCs w:val="22"/>
        </w:rPr>
      </w:pPr>
      <w:r w:rsidRPr="001C6C8B">
        <w:rPr>
          <w:rFonts w:asciiTheme="minorHAnsi" w:hAnsiTheme="minorHAnsi" w:cstheme="minorHAnsi"/>
          <w:sz w:val="22"/>
          <w:szCs w:val="22"/>
        </w:rPr>
        <w:t>Please note that we do not accept CV applications.</w:t>
      </w:r>
    </w:p>
    <w:p w14:paraId="56339536" w14:textId="77777777" w:rsidR="00966101" w:rsidRPr="001C6C8B" w:rsidRDefault="00966101" w:rsidP="00966101">
      <w:pPr>
        <w:rPr>
          <w:rFonts w:asciiTheme="minorHAnsi" w:hAnsiTheme="minorHAnsi" w:cstheme="minorHAnsi"/>
          <w:sz w:val="22"/>
          <w:szCs w:val="22"/>
        </w:rPr>
      </w:pPr>
    </w:p>
    <w:p w14:paraId="13F02F3B" w14:textId="77777777" w:rsidR="00966101" w:rsidRPr="001C6C8B" w:rsidRDefault="00966101" w:rsidP="00966101">
      <w:pPr>
        <w:rPr>
          <w:rFonts w:asciiTheme="minorHAnsi" w:hAnsiTheme="minorHAnsi" w:cstheme="minorHAnsi"/>
          <w:sz w:val="22"/>
          <w:szCs w:val="22"/>
        </w:rPr>
      </w:pPr>
      <w:r w:rsidRPr="001C6C8B">
        <w:rPr>
          <w:rFonts w:asciiTheme="minorHAnsi" w:hAnsiTheme="minorHAnsi" w:cstheme="minorHAnsi"/>
          <w:sz w:val="22"/>
          <w:szCs w:val="22"/>
        </w:rPr>
        <w:t xml:space="preserve">If you would like to discuss the role in more detail or to arrange a visit, please contact the school reception on 02392 475480.  </w:t>
      </w:r>
    </w:p>
    <w:p w14:paraId="0050B285" w14:textId="77777777" w:rsidR="00966101" w:rsidRPr="001C6C8B" w:rsidRDefault="00966101" w:rsidP="00966101">
      <w:pPr>
        <w:rPr>
          <w:rFonts w:asciiTheme="minorHAnsi" w:hAnsiTheme="minorHAnsi" w:cstheme="minorHAnsi"/>
          <w:sz w:val="22"/>
          <w:szCs w:val="22"/>
        </w:rPr>
      </w:pPr>
    </w:p>
    <w:p w14:paraId="32DD41C1" w14:textId="6D65B2D4" w:rsidR="00966101" w:rsidRPr="001C6C8B" w:rsidRDefault="00966101" w:rsidP="00966101">
      <w:pPr>
        <w:rPr>
          <w:rFonts w:asciiTheme="minorHAnsi" w:hAnsiTheme="minorHAnsi" w:cstheme="minorHAnsi"/>
          <w:b/>
          <w:sz w:val="22"/>
          <w:szCs w:val="22"/>
        </w:rPr>
      </w:pPr>
      <w:r w:rsidRPr="001C6C8B">
        <w:rPr>
          <w:rFonts w:asciiTheme="minorHAnsi" w:hAnsiTheme="minorHAnsi" w:cstheme="minorHAnsi"/>
          <w:b/>
          <w:sz w:val="22"/>
          <w:szCs w:val="22"/>
        </w:rPr>
        <w:t xml:space="preserve">Closing Date:  </w:t>
      </w:r>
      <w:r w:rsidR="000470FA">
        <w:rPr>
          <w:rFonts w:asciiTheme="minorHAnsi" w:hAnsiTheme="minorHAnsi" w:cstheme="minorHAnsi"/>
          <w:b/>
          <w:sz w:val="22"/>
          <w:szCs w:val="22"/>
        </w:rPr>
        <w:t>Tuesday 7</w:t>
      </w:r>
      <w:r w:rsidR="000470FA" w:rsidRPr="000470FA">
        <w:rPr>
          <w:rFonts w:asciiTheme="minorHAnsi" w:hAnsiTheme="minorHAnsi" w:cstheme="minorHAnsi"/>
          <w:b/>
          <w:sz w:val="22"/>
          <w:szCs w:val="22"/>
          <w:vertAlign w:val="superscript"/>
        </w:rPr>
        <w:t>th</w:t>
      </w:r>
      <w:r w:rsidR="000470FA">
        <w:rPr>
          <w:rFonts w:asciiTheme="minorHAnsi" w:hAnsiTheme="minorHAnsi" w:cstheme="minorHAnsi"/>
          <w:b/>
          <w:sz w:val="22"/>
          <w:szCs w:val="22"/>
        </w:rPr>
        <w:t xml:space="preserve"> May 2024</w:t>
      </w:r>
      <w:bookmarkStart w:id="0" w:name="_GoBack"/>
      <w:bookmarkEnd w:id="0"/>
    </w:p>
    <w:p w14:paraId="6D304DBF" w14:textId="77777777" w:rsidR="00966101" w:rsidRPr="001C6C8B" w:rsidRDefault="00966101" w:rsidP="00966101">
      <w:pPr>
        <w:rPr>
          <w:rFonts w:asciiTheme="minorHAnsi" w:hAnsiTheme="minorHAnsi" w:cstheme="minorHAnsi"/>
          <w:b/>
          <w:sz w:val="22"/>
          <w:szCs w:val="22"/>
        </w:rPr>
      </w:pPr>
      <w:r w:rsidRPr="001C6C8B">
        <w:rPr>
          <w:rFonts w:asciiTheme="minorHAnsi" w:hAnsiTheme="minorHAnsi" w:cstheme="minorHAnsi"/>
          <w:b/>
          <w:sz w:val="22"/>
          <w:szCs w:val="22"/>
        </w:rPr>
        <w:t>Interview Date:  TBC</w:t>
      </w:r>
    </w:p>
    <w:p w14:paraId="08DC9F3F" w14:textId="77777777" w:rsidR="00966101" w:rsidRPr="001C6C8B" w:rsidRDefault="00966101" w:rsidP="00966101">
      <w:pPr>
        <w:rPr>
          <w:rFonts w:asciiTheme="minorHAnsi" w:hAnsiTheme="minorHAnsi" w:cstheme="minorHAnsi"/>
          <w:b/>
          <w:sz w:val="22"/>
          <w:szCs w:val="22"/>
        </w:rPr>
      </w:pPr>
    </w:p>
    <w:p w14:paraId="770149D0" w14:textId="53FF6BEF" w:rsidR="00CF2D77" w:rsidRPr="001C6C8B" w:rsidRDefault="00966101" w:rsidP="00966101">
      <w:pPr>
        <w:rPr>
          <w:rFonts w:asciiTheme="minorHAnsi" w:hAnsiTheme="minorHAnsi" w:cstheme="minorHAnsi"/>
          <w:b/>
          <w:sz w:val="22"/>
          <w:szCs w:val="22"/>
        </w:rPr>
      </w:pPr>
      <w:r w:rsidRPr="001C6C8B">
        <w:rPr>
          <w:rFonts w:asciiTheme="minorHAnsi" w:hAnsiTheme="minorHAnsi" w:cstheme="minorHAnsi"/>
          <w:b/>
          <w:sz w:val="22"/>
          <w:szCs w:val="22"/>
        </w:rPr>
        <w:t>We would strongly recommend an early application as we reserve the right to close the vacancy if a suitable candidate is found.</w:t>
      </w:r>
      <w:r w:rsidR="00CF2D77" w:rsidRPr="001C6C8B">
        <w:rPr>
          <w:rFonts w:asciiTheme="minorHAnsi" w:hAnsiTheme="minorHAnsi" w:cstheme="minorHAnsi"/>
          <w:b/>
          <w:sz w:val="22"/>
          <w:szCs w:val="22"/>
        </w:rPr>
        <w:br w:type="page"/>
      </w:r>
    </w:p>
    <w:p w14:paraId="0779B7A9" w14:textId="77777777" w:rsidR="00CF2D77" w:rsidRPr="001C6C8B" w:rsidRDefault="00CF2D77" w:rsidP="00CF2D77">
      <w:pPr>
        <w:jc w:val="center"/>
        <w:rPr>
          <w:rFonts w:asciiTheme="minorHAnsi" w:hAnsiTheme="minorHAnsi" w:cstheme="minorHAnsi"/>
          <w:b/>
          <w:color w:val="8E2C48"/>
          <w:sz w:val="44"/>
          <w:szCs w:val="32"/>
        </w:rPr>
      </w:pPr>
      <w:r w:rsidRPr="001C6C8B">
        <w:rPr>
          <w:rFonts w:asciiTheme="minorHAnsi" w:hAnsiTheme="minorHAnsi" w:cstheme="minorHAnsi"/>
          <w:noProof/>
          <w:lang w:eastAsia="en-GB"/>
        </w:rPr>
        <w:lastRenderedPageBreak/>
        <w:drawing>
          <wp:anchor distT="0" distB="0" distL="114300" distR="114300" simplePos="0" relativeHeight="251659264" behindDoc="0" locked="0" layoutInCell="1" allowOverlap="1" wp14:anchorId="118A31F7" wp14:editId="49DBA950">
            <wp:simplePos x="0" y="0"/>
            <wp:positionH relativeFrom="column">
              <wp:posOffset>5170805</wp:posOffset>
            </wp:positionH>
            <wp:positionV relativeFrom="paragraph">
              <wp:posOffset>-504190</wp:posOffset>
            </wp:positionV>
            <wp:extent cx="1238885" cy="137223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885"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C8B">
        <w:rPr>
          <w:rFonts w:asciiTheme="minorHAnsi" w:hAnsiTheme="minorHAnsi" w:cstheme="minorHAnsi"/>
          <w:b/>
          <w:color w:val="8E2C48"/>
          <w:sz w:val="44"/>
          <w:szCs w:val="32"/>
        </w:rPr>
        <w:t>JOB DESCRIPTION</w:t>
      </w:r>
    </w:p>
    <w:p w14:paraId="6387950D" w14:textId="77777777" w:rsidR="00CF2D77" w:rsidRPr="001C6C8B" w:rsidRDefault="00CF2D77" w:rsidP="00CF2D77">
      <w:pPr>
        <w:jc w:val="both"/>
        <w:rPr>
          <w:rFonts w:asciiTheme="minorHAnsi" w:hAnsiTheme="minorHAnsi" w:cstheme="minorHAnsi"/>
          <w:sz w:val="12"/>
        </w:rPr>
      </w:pPr>
    </w:p>
    <w:p w14:paraId="636DF893" w14:textId="77777777" w:rsidR="00CF2D77" w:rsidRPr="001C6C8B" w:rsidRDefault="00CF2D77" w:rsidP="00CF2D77">
      <w:pPr>
        <w:jc w:val="center"/>
        <w:rPr>
          <w:rFonts w:asciiTheme="minorHAnsi" w:hAnsiTheme="minorHAnsi" w:cstheme="minorHAnsi"/>
          <w:b/>
          <w:color w:val="8E2C48"/>
          <w:sz w:val="40"/>
        </w:rPr>
      </w:pPr>
      <w:r w:rsidRPr="001C6C8B">
        <w:rPr>
          <w:rFonts w:asciiTheme="minorHAnsi" w:hAnsiTheme="minorHAnsi" w:cstheme="minorHAnsi"/>
          <w:b/>
          <w:color w:val="8E2C48"/>
          <w:sz w:val="40"/>
        </w:rPr>
        <w:t>SCIENCE TEACHER</w:t>
      </w:r>
    </w:p>
    <w:p w14:paraId="0CE60BFA" w14:textId="77777777" w:rsidR="00CF2D77" w:rsidRPr="001C6C8B" w:rsidRDefault="00CF2D77" w:rsidP="00CF2D77">
      <w:pPr>
        <w:jc w:val="both"/>
        <w:rPr>
          <w:rFonts w:asciiTheme="minorHAnsi" w:hAnsiTheme="minorHAnsi" w:cstheme="minorHAnsi"/>
          <w:b/>
        </w:rPr>
      </w:pPr>
    </w:p>
    <w:p w14:paraId="706630DC" w14:textId="77777777" w:rsidR="00CF2D77" w:rsidRPr="001C6C8B" w:rsidRDefault="00CF2D77" w:rsidP="00CF2D77">
      <w:pPr>
        <w:jc w:val="both"/>
        <w:rPr>
          <w:rFonts w:asciiTheme="minorHAnsi" w:hAnsiTheme="minorHAnsi" w:cstheme="minorHAnsi"/>
        </w:rPr>
      </w:pPr>
    </w:p>
    <w:p w14:paraId="1B6D6D39" w14:textId="77777777" w:rsidR="00CF2D77" w:rsidRPr="001C6C8B" w:rsidRDefault="00CF2D77" w:rsidP="00CF2D77">
      <w:pPr>
        <w:pStyle w:val="ListParagraph"/>
        <w:shd w:val="clear" w:color="auto" w:fill="008CDD"/>
        <w:spacing w:after="0" w:line="259" w:lineRule="auto"/>
        <w:ind w:left="0"/>
        <w:rPr>
          <w:rFonts w:cstheme="minorHAnsi"/>
          <w:b/>
          <w:color w:val="418FDE"/>
          <w:sz w:val="32"/>
        </w:rPr>
      </w:pPr>
      <w:r w:rsidRPr="001C6C8B">
        <w:rPr>
          <w:rFonts w:cstheme="minorHAnsi"/>
          <w:b/>
          <w:color w:val="FFFFFF" w:themeColor="background1"/>
          <w:sz w:val="32"/>
        </w:rPr>
        <w:t>Core purpose of the role</w:t>
      </w:r>
    </w:p>
    <w:p w14:paraId="5003DC94" w14:textId="77777777" w:rsidR="00CF2D77" w:rsidRPr="001C6C8B" w:rsidRDefault="00CF2D77" w:rsidP="00CF2D77">
      <w:pPr>
        <w:jc w:val="both"/>
        <w:rPr>
          <w:rFonts w:asciiTheme="minorHAnsi" w:hAnsiTheme="minorHAnsi" w:cstheme="minorHAnsi"/>
        </w:rPr>
      </w:pPr>
    </w:p>
    <w:p w14:paraId="3F31EE6F" w14:textId="77777777" w:rsidR="00CF2D77" w:rsidRPr="001C6C8B" w:rsidRDefault="00CF2D77" w:rsidP="00CF2D77">
      <w:pPr>
        <w:pStyle w:val="BodyText3"/>
        <w:numPr>
          <w:ilvl w:val="0"/>
          <w:numId w:val="1"/>
        </w:numPr>
        <w:spacing w:before="120" w:after="120"/>
        <w:ind w:left="641" w:hanging="357"/>
        <w:rPr>
          <w:rFonts w:asciiTheme="minorHAnsi" w:hAnsiTheme="minorHAnsi" w:cstheme="minorHAnsi"/>
          <w:bCs/>
          <w:sz w:val="22"/>
        </w:rPr>
      </w:pPr>
      <w:r w:rsidRPr="001C6C8B">
        <w:rPr>
          <w:rFonts w:asciiTheme="minorHAnsi" w:hAnsiTheme="minorHAnsi" w:cstheme="minorHAnsi"/>
          <w:bCs/>
          <w:sz w:val="22"/>
        </w:rPr>
        <w:t>To offer all learners an effective education in a stimulating environment, which provides equality of opportunity for all</w:t>
      </w:r>
    </w:p>
    <w:p w14:paraId="7994FBE7" w14:textId="77777777" w:rsidR="00CF2D77" w:rsidRPr="001C6C8B" w:rsidRDefault="00CF2D77" w:rsidP="00CF2D77">
      <w:pPr>
        <w:pStyle w:val="BodyText3"/>
        <w:numPr>
          <w:ilvl w:val="0"/>
          <w:numId w:val="1"/>
        </w:numPr>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To deliver the curriculum as relevant to the age and ability group/subject, other relevant initiatives, including ECM and the school’s own schemes </w:t>
      </w:r>
      <w:r w:rsidRPr="001C6C8B">
        <w:rPr>
          <w:rFonts w:asciiTheme="minorHAnsi" w:hAnsiTheme="minorHAnsi" w:cstheme="minorHAnsi"/>
          <w:bCs/>
          <w:sz w:val="22"/>
        </w:rPr>
        <w:br/>
        <w:t>of work</w:t>
      </w:r>
    </w:p>
    <w:p w14:paraId="6390B61E" w14:textId="77777777" w:rsidR="00CF2D77" w:rsidRPr="001C6C8B" w:rsidRDefault="00CF2D77" w:rsidP="00CF2D77">
      <w:pPr>
        <w:pStyle w:val="BodyText3"/>
        <w:numPr>
          <w:ilvl w:val="0"/>
          <w:numId w:val="1"/>
        </w:numPr>
        <w:spacing w:before="120" w:after="120"/>
        <w:ind w:left="641" w:hanging="357"/>
        <w:rPr>
          <w:rFonts w:asciiTheme="minorHAnsi" w:hAnsiTheme="minorHAnsi" w:cstheme="minorHAnsi"/>
          <w:bCs/>
          <w:sz w:val="22"/>
        </w:rPr>
      </w:pPr>
      <w:r w:rsidRPr="001C6C8B">
        <w:rPr>
          <w:rFonts w:asciiTheme="minorHAnsi" w:hAnsiTheme="minorHAnsi" w:cstheme="minorHAnsi"/>
          <w:bCs/>
          <w:sz w:val="22"/>
        </w:rPr>
        <w:t>To work in collaboration and partnership with learners, parents/carers, governors, other staff and external agencies</w:t>
      </w:r>
    </w:p>
    <w:p w14:paraId="41A777A3" w14:textId="77777777" w:rsidR="00CF2D77" w:rsidRPr="001C6C8B" w:rsidRDefault="00CF2D77" w:rsidP="00CF2D77">
      <w:pPr>
        <w:pStyle w:val="BodyText3"/>
        <w:numPr>
          <w:ilvl w:val="0"/>
          <w:numId w:val="1"/>
        </w:numPr>
        <w:spacing w:before="120" w:after="120"/>
        <w:ind w:left="641" w:hanging="357"/>
        <w:rPr>
          <w:rFonts w:asciiTheme="minorHAnsi" w:hAnsiTheme="minorHAnsi" w:cstheme="minorHAnsi"/>
          <w:sz w:val="22"/>
          <w:lang w:val="en-US"/>
        </w:rPr>
      </w:pPr>
      <w:r w:rsidRPr="001C6C8B">
        <w:rPr>
          <w:rFonts w:asciiTheme="minorHAnsi" w:hAnsiTheme="minorHAnsi" w:cstheme="minorHAnsi"/>
          <w:sz w:val="22"/>
          <w:lang w:val="en-US"/>
        </w:rPr>
        <w:t>To be responsible for promoting and safeguarding the welfare of children and young people within the school</w:t>
      </w:r>
    </w:p>
    <w:p w14:paraId="50A580C8" w14:textId="77777777" w:rsidR="00CF2D77" w:rsidRPr="001C6C8B" w:rsidRDefault="00CF2D77" w:rsidP="00CF2D77">
      <w:pPr>
        <w:tabs>
          <w:tab w:val="left" w:pos="6187"/>
        </w:tabs>
        <w:jc w:val="both"/>
        <w:rPr>
          <w:rFonts w:asciiTheme="minorHAnsi" w:hAnsiTheme="minorHAnsi" w:cstheme="minorHAnsi"/>
          <w:sz w:val="22"/>
        </w:rPr>
      </w:pPr>
      <w:r w:rsidRPr="001C6C8B">
        <w:rPr>
          <w:rFonts w:asciiTheme="minorHAnsi" w:hAnsiTheme="minorHAnsi" w:cstheme="minorHAnsi"/>
          <w:sz w:val="22"/>
        </w:rPr>
        <w:tab/>
      </w:r>
    </w:p>
    <w:p w14:paraId="784A46F4" w14:textId="77777777" w:rsidR="00CF2D77" w:rsidRPr="001C6C8B" w:rsidRDefault="00CF2D77" w:rsidP="00CF2D77">
      <w:pPr>
        <w:pStyle w:val="ListParagraph"/>
        <w:shd w:val="clear" w:color="auto" w:fill="008CDD"/>
        <w:spacing w:after="0" w:line="259" w:lineRule="auto"/>
        <w:ind w:left="0"/>
        <w:rPr>
          <w:rFonts w:cstheme="minorHAnsi"/>
        </w:rPr>
      </w:pPr>
      <w:r w:rsidRPr="001C6C8B">
        <w:rPr>
          <w:rFonts w:cstheme="minorHAnsi"/>
          <w:b/>
          <w:color w:val="FFFFFF" w:themeColor="background1"/>
          <w:sz w:val="32"/>
        </w:rPr>
        <w:t>Duties and Responsibilities</w:t>
      </w:r>
    </w:p>
    <w:p w14:paraId="5490F7B9" w14:textId="77777777" w:rsidR="00CF2D77" w:rsidRPr="001C6C8B" w:rsidRDefault="00CF2D77" w:rsidP="00CF2D77">
      <w:pPr>
        <w:rPr>
          <w:rFonts w:asciiTheme="minorHAnsi" w:hAnsiTheme="minorHAnsi" w:cstheme="minorHAnsi"/>
          <w:sz w:val="22"/>
          <w:szCs w:val="22"/>
        </w:rPr>
      </w:pPr>
    </w:p>
    <w:p w14:paraId="587C626D" w14:textId="77777777" w:rsidR="00CF2D77" w:rsidRPr="001C6C8B" w:rsidRDefault="00CF2D77" w:rsidP="00CF2D77">
      <w:pPr>
        <w:rPr>
          <w:rFonts w:asciiTheme="minorHAnsi" w:hAnsiTheme="minorHAnsi" w:cstheme="minorHAnsi"/>
          <w:sz w:val="22"/>
        </w:rPr>
      </w:pPr>
      <w:r w:rsidRPr="001C6C8B">
        <w:rPr>
          <w:rFonts w:asciiTheme="minorHAnsi" w:hAnsiTheme="minorHAnsi" w:cstheme="minorHAnsi"/>
          <w:sz w:val="22"/>
          <w:szCs w:val="22"/>
        </w:rPr>
        <w:t xml:space="preserve">All teachers are required to carry out the duties of a school-teacher as set out in the current </w:t>
      </w:r>
      <w:r w:rsidRPr="001C6C8B">
        <w:rPr>
          <w:rFonts w:asciiTheme="minorHAnsi" w:hAnsiTheme="minorHAnsi" w:cstheme="minorHAnsi"/>
          <w:i/>
          <w:iCs/>
          <w:sz w:val="22"/>
          <w:szCs w:val="22"/>
        </w:rPr>
        <w:t>School Teachers Pay and Conditions</w:t>
      </w:r>
      <w:r w:rsidRPr="001C6C8B">
        <w:rPr>
          <w:rFonts w:asciiTheme="minorHAnsi" w:hAnsiTheme="minorHAnsi" w:cstheme="minorHAnsi"/>
          <w:sz w:val="22"/>
          <w:szCs w:val="22"/>
        </w:rPr>
        <w:t>. At this school the following areas have been highlighted as being of particular importance.</w:t>
      </w:r>
    </w:p>
    <w:p w14:paraId="36D8D0DB"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Be a positive role model in terms of behaviour, work and attitudes</w:t>
      </w:r>
    </w:p>
    <w:p w14:paraId="36D1328F"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Set high standards of work and behaviour in the class and all other areas of the school</w:t>
      </w:r>
    </w:p>
    <w:p w14:paraId="128D58FD"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Plan for progression across the age and ability range you teach, designing effective lessons/programmes of work in accordance with the needs of individual learners</w:t>
      </w:r>
    </w:p>
    <w:p w14:paraId="539BAEDC"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Teach challenging, well organised lessons, using an appropriate range of teaching strategies which meet individual learners’ needs</w:t>
      </w:r>
    </w:p>
    <w:p w14:paraId="16901CAB"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Use an appropriate range of observation, assessment, monitoring and recording strategies as a basis for setting challenging learning objectives and monitoring learners’ progress and levels of attainment</w:t>
      </w:r>
    </w:p>
    <w:p w14:paraId="31A8916E"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Provide timely, accurate and constructive feedback on learners’ attainment, progress and areas for development</w:t>
      </w:r>
    </w:p>
    <w:p w14:paraId="2AE0037A"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Deliver the curriculum as relevant to the age and ability group/subject that you teach, other relevant initiatives and the school’s own schemes of work</w:t>
      </w:r>
    </w:p>
    <w:p w14:paraId="6EF222FA" w14:textId="77777777" w:rsidR="00CF2D77" w:rsidRPr="001C6C8B" w:rsidRDefault="00CF2D77" w:rsidP="00CF2D77">
      <w:pPr>
        <w:pStyle w:val="BodyText3"/>
        <w:numPr>
          <w:ilvl w:val="0"/>
          <w:numId w:val="1"/>
        </w:numPr>
        <w:tabs>
          <w:tab w:val="clear" w:pos="720"/>
        </w:tabs>
        <w:ind w:left="641" w:hanging="357"/>
        <w:rPr>
          <w:rFonts w:asciiTheme="minorHAnsi" w:hAnsiTheme="minorHAnsi" w:cstheme="minorHAnsi"/>
          <w:sz w:val="22"/>
        </w:rPr>
      </w:pPr>
      <w:r w:rsidRPr="001C6C8B">
        <w:rPr>
          <w:rFonts w:asciiTheme="minorHAnsi" w:hAnsiTheme="minorHAnsi" w:cstheme="minorHAnsi"/>
          <w:sz w:val="22"/>
        </w:rPr>
        <w:t>Advise and work collaboratively with the Head of Department and others on the preparation and development of teaching materials, teaching programmes, methods of teaching and assessment and pastoral arrangements as appropriate</w:t>
      </w:r>
    </w:p>
    <w:p w14:paraId="5A34D1D8" w14:textId="77777777" w:rsidR="00CF2D77" w:rsidRPr="001C6C8B" w:rsidRDefault="00CF2D77" w:rsidP="00CF2D77">
      <w:pPr>
        <w:pStyle w:val="BodyText3"/>
        <w:rPr>
          <w:rFonts w:asciiTheme="minorHAnsi" w:hAnsiTheme="minorHAnsi" w:cstheme="minorHAnsi"/>
          <w:sz w:val="22"/>
        </w:rPr>
      </w:pPr>
    </w:p>
    <w:p w14:paraId="37634394" w14:textId="77777777" w:rsidR="00CF2D77" w:rsidRPr="001C6C8B" w:rsidRDefault="00CF2D77" w:rsidP="00CF2D77">
      <w:pPr>
        <w:pStyle w:val="BodyText3"/>
        <w:rPr>
          <w:rFonts w:asciiTheme="minorHAnsi" w:hAnsiTheme="minorHAnsi" w:cstheme="minorHAnsi"/>
          <w:sz w:val="22"/>
        </w:rPr>
      </w:pPr>
    </w:p>
    <w:p w14:paraId="7624651F" w14:textId="77777777" w:rsidR="00CF2D77" w:rsidRPr="001C6C8B" w:rsidRDefault="00CF2D77" w:rsidP="00CF2D77">
      <w:pPr>
        <w:pStyle w:val="BodyText3"/>
        <w:rPr>
          <w:rFonts w:asciiTheme="minorHAnsi" w:hAnsiTheme="minorHAnsi" w:cstheme="minorHAnsi"/>
          <w:sz w:val="22"/>
        </w:rPr>
      </w:pPr>
    </w:p>
    <w:p w14:paraId="6D4846BA" w14:textId="77777777" w:rsidR="00CF2D77" w:rsidRPr="001C6C8B" w:rsidRDefault="00CF2D77" w:rsidP="00CF2D77">
      <w:pPr>
        <w:pStyle w:val="BodyText3"/>
        <w:rPr>
          <w:rFonts w:asciiTheme="minorHAnsi" w:hAnsiTheme="minorHAnsi" w:cstheme="minorHAnsi"/>
          <w:sz w:val="22"/>
        </w:rPr>
      </w:pPr>
    </w:p>
    <w:p w14:paraId="08CE4024" w14:textId="77777777" w:rsidR="00CF2D77" w:rsidRPr="001C6C8B" w:rsidRDefault="00CF2D77" w:rsidP="00CF2D77">
      <w:pPr>
        <w:pStyle w:val="BodyText3"/>
        <w:rPr>
          <w:rFonts w:asciiTheme="minorHAnsi" w:hAnsiTheme="minorHAnsi" w:cstheme="minorHAnsi"/>
          <w:sz w:val="22"/>
        </w:rPr>
      </w:pPr>
      <w:r w:rsidRPr="001C6C8B">
        <w:rPr>
          <w:rFonts w:asciiTheme="minorHAnsi" w:hAnsiTheme="minorHAnsi" w:cstheme="minorHAnsi"/>
          <w:sz w:val="22"/>
        </w:rPr>
        <w:br/>
      </w:r>
    </w:p>
    <w:p w14:paraId="6B7F4E36" w14:textId="77777777" w:rsidR="00CF2D77" w:rsidRPr="001C6C8B" w:rsidRDefault="00CF2D77" w:rsidP="00CF2D77">
      <w:pPr>
        <w:pStyle w:val="ListParagraph"/>
        <w:shd w:val="clear" w:color="auto" w:fill="008CDD"/>
        <w:spacing w:after="0" w:line="259" w:lineRule="auto"/>
        <w:ind w:left="0"/>
        <w:rPr>
          <w:rFonts w:cstheme="minorHAnsi"/>
          <w:b/>
          <w:color w:val="FFFFFF" w:themeColor="background1"/>
          <w:sz w:val="32"/>
        </w:rPr>
      </w:pPr>
      <w:r w:rsidRPr="001C6C8B">
        <w:rPr>
          <w:rFonts w:cstheme="minorHAnsi"/>
          <w:b/>
          <w:color w:val="FFFFFF" w:themeColor="background1"/>
          <w:sz w:val="32"/>
        </w:rPr>
        <w:lastRenderedPageBreak/>
        <w:t>Other General Responsibilities</w:t>
      </w:r>
    </w:p>
    <w:p w14:paraId="0DE8631C" w14:textId="77777777" w:rsidR="00CF2D77" w:rsidRPr="001C6C8B" w:rsidRDefault="00CF2D77" w:rsidP="00CF2D77">
      <w:pPr>
        <w:rPr>
          <w:rFonts w:asciiTheme="minorHAnsi" w:hAnsiTheme="minorHAnsi" w:cstheme="minorHAnsi"/>
          <w:lang w:val="en-GB" w:eastAsia="en-GB"/>
        </w:rPr>
      </w:pPr>
    </w:p>
    <w:p w14:paraId="272ED575"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Carry out breaktime and other duties as directed</w:t>
      </w:r>
    </w:p>
    <w:p w14:paraId="4ABFAA64"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Communicate and consult with the parents/carers of learners </w:t>
      </w:r>
    </w:p>
    <w:p w14:paraId="35F8A3B5"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Communicate and co-operate with any relevant external bodies</w:t>
      </w:r>
    </w:p>
    <w:p w14:paraId="1EAD2761"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Be fully conversant with the school’s procedures and policies</w:t>
      </w:r>
    </w:p>
    <w:p w14:paraId="73CC78CB" w14:textId="77777777" w:rsidR="00CF2D77" w:rsidRPr="001C6C8B" w:rsidRDefault="00CF2D77" w:rsidP="00CF2D77">
      <w:pPr>
        <w:pStyle w:val="BodyText3"/>
        <w:numPr>
          <w:ilvl w:val="0"/>
          <w:numId w:val="1"/>
        </w:numPr>
        <w:tabs>
          <w:tab w:val="clear" w:pos="720"/>
        </w:tabs>
        <w:ind w:left="641" w:hanging="357"/>
        <w:rPr>
          <w:rFonts w:asciiTheme="minorHAnsi" w:hAnsiTheme="minorHAnsi" w:cstheme="minorHAnsi"/>
          <w:bCs/>
          <w:sz w:val="22"/>
        </w:rPr>
      </w:pPr>
      <w:r w:rsidRPr="001C6C8B">
        <w:rPr>
          <w:rFonts w:asciiTheme="minorHAnsi" w:hAnsiTheme="minorHAnsi" w:cstheme="minorHAnsi"/>
          <w:bCs/>
          <w:sz w:val="22"/>
        </w:rPr>
        <w:t>Responsibility for monitoring and tracking progress of a Tutor Group and building</w:t>
      </w:r>
      <w:r w:rsidRPr="001C6C8B">
        <w:rPr>
          <w:rFonts w:asciiTheme="minorHAnsi" w:hAnsiTheme="minorHAnsi" w:cstheme="minorHAnsi"/>
          <w:bCs/>
          <w:sz w:val="22"/>
        </w:rPr>
        <w:br/>
        <w:t>relationships with parents to support mentees in their learning.  Establishing strong</w:t>
      </w:r>
      <w:r w:rsidRPr="001C6C8B">
        <w:rPr>
          <w:rFonts w:asciiTheme="minorHAnsi" w:hAnsiTheme="minorHAnsi" w:cstheme="minorHAnsi"/>
          <w:bCs/>
          <w:sz w:val="22"/>
        </w:rPr>
        <w:br/>
        <w:t>home school links to ensure all students have correct equipment and uniform.</w:t>
      </w:r>
    </w:p>
    <w:p w14:paraId="06430BAB" w14:textId="77777777" w:rsidR="00CF2D77" w:rsidRPr="001C6C8B" w:rsidRDefault="00CF2D77" w:rsidP="00CF2D77">
      <w:pPr>
        <w:pStyle w:val="BodyText3"/>
        <w:ind w:left="641"/>
        <w:rPr>
          <w:rFonts w:asciiTheme="minorHAnsi" w:hAnsiTheme="minorHAnsi" w:cstheme="minorHAnsi"/>
          <w:bCs/>
          <w:sz w:val="22"/>
        </w:rPr>
      </w:pPr>
      <w:r w:rsidRPr="001C6C8B">
        <w:rPr>
          <w:rFonts w:asciiTheme="minorHAnsi" w:hAnsiTheme="minorHAnsi" w:cstheme="minorHAnsi"/>
          <w:bCs/>
          <w:sz w:val="22"/>
        </w:rPr>
        <w:br/>
      </w:r>
    </w:p>
    <w:p w14:paraId="552365C7" w14:textId="77777777" w:rsidR="00CF2D77" w:rsidRPr="001C6C8B" w:rsidRDefault="00CF2D77" w:rsidP="00CF2D77">
      <w:pPr>
        <w:shd w:val="clear" w:color="auto" w:fill="008CDD"/>
        <w:spacing w:line="259" w:lineRule="auto"/>
        <w:rPr>
          <w:rFonts w:asciiTheme="minorHAnsi" w:hAnsiTheme="minorHAnsi" w:cstheme="minorHAnsi"/>
          <w:sz w:val="22"/>
        </w:rPr>
      </w:pPr>
      <w:r w:rsidRPr="001C6C8B">
        <w:rPr>
          <w:rFonts w:asciiTheme="minorHAnsi" w:hAnsiTheme="minorHAnsi" w:cstheme="minorHAnsi"/>
          <w:b/>
          <w:color w:val="FFFFFF" w:themeColor="background1"/>
          <w:sz w:val="32"/>
        </w:rPr>
        <w:t>Professional Development</w:t>
      </w:r>
    </w:p>
    <w:p w14:paraId="4A046825" w14:textId="77777777" w:rsidR="00CF2D77" w:rsidRPr="001C6C8B" w:rsidRDefault="00CF2D77" w:rsidP="00CF2D77">
      <w:pPr>
        <w:pStyle w:val="Heading1"/>
        <w:spacing w:before="0" w:after="0"/>
        <w:rPr>
          <w:rFonts w:asciiTheme="minorHAnsi" w:hAnsiTheme="minorHAnsi" w:cstheme="minorHAnsi"/>
          <w:sz w:val="22"/>
        </w:rPr>
      </w:pPr>
    </w:p>
    <w:p w14:paraId="261C4004" w14:textId="7F02AA84"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Regularly review the effectiveness of your teaching and assessment procedures and its impact on pupils’ progress, attainment and </w:t>
      </w:r>
      <w:r w:rsidR="00966101" w:rsidRPr="001C6C8B">
        <w:rPr>
          <w:rFonts w:asciiTheme="minorHAnsi" w:hAnsiTheme="minorHAnsi" w:cstheme="minorHAnsi"/>
          <w:bCs/>
          <w:sz w:val="22"/>
        </w:rPr>
        <w:t>wellbeing</w:t>
      </w:r>
      <w:r w:rsidRPr="001C6C8B">
        <w:rPr>
          <w:rFonts w:asciiTheme="minorHAnsi" w:hAnsiTheme="minorHAnsi" w:cstheme="minorHAnsi"/>
          <w:bCs/>
          <w:sz w:val="22"/>
        </w:rPr>
        <w:t xml:space="preserve">, refining your approaches where necessary </w:t>
      </w:r>
    </w:p>
    <w:p w14:paraId="24D09480"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sz w:val="22"/>
        </w:rPr>
      </w:pPr>
      <w:r w:rsidRPr="001C6C8B">
        <w:rPr>
          <w:rFonts w:asciiTheme="minorHAnsi" w:hAnsiTheme="minorHAnsi" w:cstheme="minorHAnsi"/>
          <w:sz w:val="22"/>
        </w:rPr>
        <w:t xml:space="preserve">Be responsible for your own continuous professional development and participate fully in training and development opportunities identified by the school or as developed as an outcome of your performance management </w:t>
      </w:r>
    </w:p>
    <w:p w14:paraId="70DDAB11" w14:textId="77777777" w:rsidR="00CF2D77" w:rsidRPr="001C6C8B" w:rsidRDefault="00CF2D77" w:rsidP="00CF2D77">
      <w:pPr>
        <w:pStyle w:val="BodyText3"/>
        <w:numPr>
          <w:ilvl w:val="0"/>
          <w:numId w:val="1"/>
        </w:numPr>
        <w:tabs>
          <w:tab w:val="clear" w:pos="720"/>
        </w:tabs>
        <w:spacing w:before="120"/>
        <w:ind w:left="641" w:hanging="357"/>
        <w:rPr>
          <w:rFonts w:asciiTheme="minorHAnsi" w:hAnsiTheme="minorHAnsi" w:cstheme="minorHAnsi"/>
          <w:sz w:val="22"/>
        </w:rPr>
      </w:pPr>
      <w:r w:rsidRPr="001C6C8B">
        <w:rPr>
          <w:rFonts w:asciiTheme="minorHAnsi" w:hAnsiTheme="minorHAnsi" w:cstheme="minorHAnsi"/>
          <w:sz w:val="22"/>
        </w:rPr>
        <w:t xml:space="preserve">Participate fully with arrangements made in accordance with the revised </w:t>
      </w:r>
      <w:r w:rsidRPr="001C6C8B">
        <w:rPr>
          <w:rFonts w:asciiTheme="minorHAnsi" w:hAnsiTheme="minorHAnsi" w:cstheme="minorHAnsi"/>
          <w:sz w:val="22"/>
        </w:rPr>
        <w:tab/>
        <w:t xml:space="preserve">Performance Management/Appraisal Regulations 2015. </w:t>
      </w:r>
    </w:p>
    <w:p w14:paraId="02F8B0B4" w14:textId="77777777" w:rsidR="00CF2D77" w:rsidRPr="001C6C8B" w:rsidRDefault="00CF2D77" w:rsidP="00CF2D77">
      <w:pPr>
        <w:pStyle w:val="BodyText3"/>
        <w:spacing w:before="120"/>
        <w:ind w:left="641"/>
        <w:rPr>
          <w:rFonts w:asciiTheme="minorHAnsi" w:hAnsiTheme="minorHAnsi" w:cstheme="minorHAnsi"/>
          <w:sz w:val="22"/>
        </w:rPr>
      </w:pPr>
    </w:p>
    <w:p w14:paraId="199F90E1" w14:textId="10AB4EC1" w:rsidR="00CF2D77" w:rsidRPr="001C6C8B" w:rsidRDefault="00CF2D77" w:rsidP="00CF2D77">
      <w:pPr>
        <w:shd w:val="clear" w:color="auto" w:fill="008CDD"/>
        <w:spacing w:line="259" w:lineRule="auto"/>
        <w:rPr>
          <w:rFonts w:asciiTheme="minorHAnsi" w:hAnsiTheme="minorHAnsi" w:cstheme="minorHAnsi"/>
          <w:sz w:val="22"/>
        </w:rPr>
      </w:pPr>
      <w:r w:rsidRPr="001C6C8B">
        <w:rPr>
          <w:rFonts w:asciiTheme="minorHAnsi" w:hAnsiTheme="minorHAnsi" w:cstheme="minorHAnsi"/>
          <w:b/>
          <w:color w:val="FFFFFF" w:themeColor="background1"/>
          <w:sz w:val="32"/>
        </w:rPr>
        <w:t>Health and Wellbeing</w:t>
      </w:r>
      <w:r w:rsidR="00966101" w:rsidRPr="001C6C8B">
        <w:rPr>
          <w:rFonts w:asciiTheme="minorHAnsi" w:hAnsiTheme="minorHAnsi" w:cstheme="minorHAnsi"/>
          <w:b/>
          <w:color w:val="FFFFFF" w:themeColor="background1"/>
          <w:sz w:val="32"/>
        </w:rPr>
        <w:t xml:space="preserve"> </w:t>
      </w:r>
    </w:p>
    <w:p w14:paraId="1985D704" w14:textId="77777777" w:rsidR="00CF2D77" w:rsidRPr="001C6C8B" w:rsidRDefault="00CF2D77" w:rsidP="00CF2D77">
      <w:pPr>
        <w:pStyle w:val="BodyText3"/>
        <w:spacing w:before="120"/>
        <w:ind w:left="284"/>
        <w:rPr>
          <w:rFonts w:asciiTheme="minorHAnsi" w:hAnsiTheme="minorHAnsi" w:cstheme="minorHAnsi"/>
          <w:sz w:val="22"/>
        </w:rPr>
      </w:pPr>
    </w:p>
    <w:p w14:paraId="3E9685AD" w14:textId="77777777" w:rsidR="00CF2D77" w:rsidRPr="001C6C8B" w:rsidRDefault="00CF2D77" w:rsidP="00CF2D77">
      <w:pPr>
        <w:pStyle w:val="BodyText3"/>
        <w:numPr>
          <w:ilvl w:val="0"/>
          <w:numId w:val="1"/>
        </w:numPr>
        <w:tabs>
          <w:tab w:val="clear" w:pos="720"/>
        </w:tabs>
        <w:spacing w:after="120"/>
        <w:ind w:left="641" w:hanging="357"/>
        <w:rPr>
          <w:rFonts w:asciiTheme="minorHAnsi" w:hAnsiTheme="minorHAnsi" w:cstheme="minorHAnsi"/>
          <w:bCs/>
          <w:sz w:val="22"/>
        </w:rPr>
      </w:pPr>
      <w:r w:rsidRPr="001C6C8B">
        <w:rPr>
          <w:rFonts w:asciiTheme="minorHAnsi" w:hAnsiTheme="minorHAnsi" w:cstheme="minorHAnsi"/>
          <w:bCs/>
          <w:sz w:val="22"/>
        </w:rPr>
        <w:t>Establish a purposeful and safe learning environment for learners</w:t>
      </w:r>
    </w:p>
    <w:p w14:paraId="2F9313CB"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Manage learners’ behaviour constructively by establishing and maintaining a clear and positive framework for discipline, in line with the school’s behaviour policy</w:t>
      </w:r>
    </w:p>
    <w:p w14:paraId="386B1356" w14:textId="6970C253"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Use a range of behaviour management techniques and strategies adapting them as necessary to promote </w:t>
      </w:r>
      <w:r w:rsidR="00966101" w:rsidRPr="001C6C8B">
        <w:rPr>
          <w:rFonts w:asciiTheme="minorHAnsi" w:hAnsiTheme="minorHAnsi" w:cstheme="minorHAnsi"/>
          <w:bCs/>
          <w:sz w:val="22"/>
        </w:rPr>
        <w:t>self-control</w:t>
      </w:r>
      <w:r w:rsidRPr="001C6C8B">
        <w:rPr>
          <w:rFonts w:asciiTheme="minorHAnsi" w:hAnsiTheme="minorHAnsi" w:cstheme="minorHAnsi"/>
          <w:bCs/>
          <w:sz w:val="22"/>
        </w:rPr>
        <w:t xml:space="preserve"> and independence of all learners</w:t>
      </w:r>
    </w:p>
    <w:p w14:paraId="7ED193BE"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Raise all concerns regarding the behaviour, progress or welfare/child protection of any learner with the appropriately identified person</w:t>
      </w:r>
    </w:p>
    <w:p w14:paraId="491DE77E"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Be responsible for promoting and safeguarding the welfare of children and young people within the school</w:t>
      </w:r>
    </w:p>
    <w:p w14:paraId="1B46B633" w14:textId="77777777" w:rsidR="00CF2D77" w:rsidRPr="001C6C8B" w:rsidRDefault="00CF2D77" w:rsidP="00CF2D77">
      <w:pPr>
        <w:pStyle w:val="BodyText3"/>
        <w:spacing w:before="120" w:after="120"/>
        <w:rPr>
          <w:rFonts w:asciiTheme="minorHAnsi" w:hAnsiTheme="minorHAnsi" w:cstheme="minorHAnsi"/>
          <w:bCs/>
          <w:sz w:val="22"/>
        </w:rPr>
      </w:pPr>
    </w:p>
    <w:p w14:paraId="02C88BD0" w14:textId="77777777" w:rsidR="00CF2D77" w:rsidRPr="001C6C8B" w:rsidRDefault="00CF2D77" w:rsidP="00CF2D77">
      <w:pPr>
        <w:pStyle w:val="BodyText3"/>
        <w:spacing w:before="120" w:after="120"/>
        <w:rPr>
          <w:rFonts w:asciiTheme="minorHAnsi" w:hAnsiTheme="minorHAnsi" w:cstheme="minorHAnsi"/>
          <w:bCs/>
          <w:sz w:val="22"/>
        </w:rPr>
      </w:pPr>
    </w:p>
    <w:p w14:paraId="62A85066" w14:textId="77777777" w:rsidR="00CF2D77" w:rsidRPr="001C6C8B" w:rsidRDefault="00CF2D77" w:rsidP="00CF2D77">
      <w:pPr>
        <w:pStyle w:val="BodyText3"/>
        <w:spacing w:before="120" w:after="120"/>
        <w:rPr>
          <w:rFonts w:asciiTheme="minorHAnsi" w:hAnsiTheme="minorHAnsi" w:cstheme="minorHAnsi"/>
          <w:bCs/>
          <w:sz w:val="22"/>
        </w:rPr>
      </w:pPr>
    </w:p>
    <w:p w14:paraId="6E214ED8" w14:textId="77777777" w:rsidR="00CF2D77" w:rsidRPr="001C6C8B" w:rsidRDefault="00CF2D77" w:rsidP="00CF2D77">
      <w:pPr>
        <w:pStyle w:val="BodyText3"/>
        <w:spacing w:before="120" w:after="120"/>
        <w:rPr>
          <w:rFonts w:asciiTheme="minorHAnsi" w:hAnsiTheme="minorHAnsi" w:cstheme="minorHAnsi"/>
          <w:bCs/>
          <w:sz w:val="22"/>
        </w:rPr>
      </w:pPr>
    </w:p>
    <w:p w14:paraId="0EDA93A2" w14:textId="77777777" w:rsidR="00CF2D77" w:rsidRPr="001C6C8B" w:rsidRDefault="00CF2D77" w:rsidP="00CF2D77">
      <w:pPr>
        <w:pStyle w:val="BodyText3"/>
        <w:spacing w:before="120" w:after="120"/>
        <w:rPr>
          <w:rFonts w:asciiTheme="minorHAnsi" w:hAnsiTheme="minorHAnsi" w:cstheme="minorHAnsi"/>
          <w:bCs/>
          <w:sz w:val="22"/>
        </w:rPr>
      </w:pPr>
    </w:p>
    <w:p w14:paraId="725E5556" w14:textId="77777777" w:rsidR="00CF2D77" w:rsidRPr="001C6C8B" w:rsidRDefault="00CF2D77" w:rsidP="00CF2D77">
      <w:pPr>
        <w:pStyle w:val="BodyText3"/>
        <w:spacing w:before="120" w:after="120"/>
        <w:rPr>
          <w:rFonts w:asciiTheme="minorHAnsi" w:hAnsiTheme="minorHAnsi" w:cstheme="minorHAnsi"/>
          <w:bCs/>
          <w:sz w:val="22"/>
        </w:rPr>
      </w:pPr>
    </w:p>
    <w:p w14:paraId="27FCB9E2" w14:textId="77777777" w:rsidR="00CF2D77" w:rsidRPr="001C6C8B" w:rsidRDefault="00CF2D77" w:rsidP="00CF2D77">
      <w:pPr>
        <w:pStyle w:val="BodyText3"/>
        <w:spacing w:before="120" w:after="120"/>
        <w:rPr>
          <w:rFonts w:asciiTheme="minorHAnsi" w:hAnsiTheme="minorHAnsi" w:cstheme="minorHAnsi"/>
          <w:bCs/>
          <w:sz w:val="22"/>
        </w:rPr>
      </w:pPr>
    </w:p>
    <w:p w14:paraId="2573CD79" w14:textId="77777777" w:rsidR="00CF2D77" w:rsidRPr="001C6C8B" w:rsidRDefault="00CF2D77" w:rsidP="00CF2D77">
      <w:pPr>
        <w:pStyle w:val="BodyText3"/>
        <w:spacing w:before="120" w:after="120"/>
        <w:rPr>
          <w:rFonts w:asciiTheme="minorHAnsi" w:hAnsiTheme="minorHAnsi" w:cstheme="minorHAnsi"/>
          <w:bCs/>
          <w:sz w:val="22"/>
        </w:rPr>
      </w:pPr>
    </w:p>
    <w:p w14:paraId="669E618A" w14:textId="77777777" w:rsidR="00CF2D77" w:rsidRPr="001C6C8B" w:rsidRDefault="00CF2D77" w:rsidP="00CF2D77">
      <w:pPr>
        <w:shd w:val="clear" w:color="auto" w:fill="008CDD"/>
        <w:spacing w:line="259" w:lineRule="auto"/>
        <w:rPr>
          <w:rFonts w:asciiTheme="minorHAnsi" w:hAnsiTheme="minorHAnsi" w:cstheme="minorHAnsi"/>
          <w:sz w:val="22"/>
        </w:rPr>
      </w:pPr>
      <w:r w:rsidRPr="001C6C8B">
        <w:rPr>
          <w:rFonts w:asciiTheme="minorHAnsi" w:hAnsiTheme="minorHAnsi" w:cstheme="minorHAnsi"/>
          <w:b/>
          <w:color w:val="FFFFFF" w:themeColor="background1"/>
          <w:sz w:val="32"/>
        </w:rPr>
        <w:t>Team Working and Collaboration</w:t>
      </w:r>
    </w:p>
    <w:p w14:paraId="6510C904" w14:textId="77777777" w:rsidR="00CF2D77" w:rsidRPr="001C6C8B" w:rsidRDefault="00CF2D77" w:rsidP="00CF2D77">
      <w:pPr>
        <w:pStyle w:val="BodyText3"/>
        <w:spacing w:before="120" w:after="120"/>
        <w:ind w:left="641"/>
        <w:rPr>
          <w:rFonts w:asciiTheme="minorHAnsi" w:hAnsiTheme="minorHAnsi" w:cstheme="minorHAnsi"/>
          <w:bCs/>
          <w:sz w:val="22"/>
        </w:rPr>
      </w:pPr>
    </w:p>
    <w:p w14:paraId="4FFC8F25"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Participate in any relevant meetings/professional development opportunities at the school, which relate to the learners, curriculum or organisation of the school including pastoral arrangements and assemblies</w:t>
      </w:r>
    </w:p>
    <w:p w14:paraId="270C5F7A"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Work as a team member and identify opportunities for working with colleagues and sharing the development of effective practice with them</w:t>
      </w:r>
    </w:p>
    <w:p w14:paraId="20B7876A"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bCs/>
          <w:sz w:val="22"/>
        </w:rPr>
      </w:pPr>
      <w:r w:rsidRPr="001C6C8B">
        <w:rPr>
          <w:rFonts w:asciiTheme="minorHAnsi" w:hAnsiTheme="minorHAnsi" w:cstheme="minorHAnsi"/>
          <w:bCs/>
          <w:sz w:val="22"/>
        </w:rPr>
        <w:t xml:space="preserve">Cover for absent colleagues within the remit of the current </w:t>
      </w:r>
      <w:r w:rsidRPr="001C6C8B">
        <w:rPr>
          <w:rFonts w:asciiTheme="minorHAnsi" w:hAnsiTheme="minorHAnsi" w:cstheme="minorHAnsi"/>
          <w:bCs/>
          <w:i/>
          <w:iCs/>
          <w:sz w:val="22"/>
        </w:rPr>
        <w:t>School Teachers’ Pay and Conditions</w:t>
      </w:r>
      <w:r w:rsidRPr="001C6C8B">
        <w:rPr>
          <w:rFonts w:asciiTheme="minorHAnsi" w:hAnsiTheme="minorHAnsi" w:cstheme="minorHAnsi"/>
          <w:bCs/>
          <w:sz w:val="22"/>
        </w:rPr>
        <w:t xml:space="preserve"> </w:t>
      </w:r>
    </w:p>
    <w:p w14:paraId="3BD2BAE9" w14:textId="77777777" w:rsidR="00CF2D77" w:rsidRPr="001C6C8B" w:rsidRDefault="00CF2D77" w:rsidP="00CF2D77">
      <w:pPr>
        <w:pStyle w:val="BodyText3"/>
        <w:numPr>
          <w:ilvl w:val="0"/>
          <w:numId w:val="1"/>
        </w:numPr>
        <w:tabs>
          <w:tab w:val="clear" w:pos="720"/>
        </w:tabs>
        <w:spacing w:before="120" w:after="120"/>
        <w:ind w:left="641" w:hanging="357"/>
        <w:rPr>
          <w:rFonts w:asciiTheme="minorHAnsi" w:hAnsiTheme="minorHAnsi" w:cstheme="minorHAnsi"/>
          <w:sz w:val="22"/>
        </w:rPr>
      </w:pPr>
      <w:r w:rsidRPr="001C6C8B">
        <w:rPr>
          <w:rFonts w:asciiTheme="minorHAnsi" w:hAnsiTheme="minorHAnsi" w:cstheme="minorHAnsi"/>
          <w:sz w:val="22"/>
        </w:rPr>
        <w:t xml:space="preserve">Participate in arrangements for external examinations and assessment within the remit of the current </w:t>
      </w:r>
      <w:r w:rsidRPr="001C6C8B">
        <w:rPr>
          <w:rFonts w:asciiTheme="minorHAnsi" w:hAnsiTheme="minorHAnsi" w:cstheme="minorHAnsi"/>
          <w:i/>
          <w:iCs/>
          <w:sz w:val="22"/>
        </w:rPr>
        <w:t>School Teachers’ Pay and Conditions</w:t>
      </w:r>
      <w:r w:rsidRPr="001C6C8B">
        <w:rPr>
          <w:rFonts w:asciiTheme="minorHAnsi" w:hAnsiTheme="minorHAnsi" w:cstheme="minorHAnsi"/>
          <w:sz w:val="22"/>
        </w:rPr>
        <w:t xml:space="preserve"> </w:t>
      </w:r>
    </w:p>
    <w:p w14:paraId="623E1CE7" w14:textId="77777777" w:rsidR="00CF2D77" w:rsidRPr="001C6C8B" w:rsidRDefault="00CF2D77" w:rsidP="00CF2D77">
      <w:pPr>
        <w:jc w:val="both"/>
        <w:rPr>
          <w:rFonts w:asciiTheme="minorHAnsi" w:hAnsiTheme="minorHAnsi" w:cstheme="minorHAnsi"/>
          <w:b/>
        </w:rPr>
      </w:pPr>
    </w:p>
    <w:p w14:paraId="03E7A6AF" w14:textId="77777777" w:rsidR="00CF2D77" w:rsidRPr="001C6C8B" w:rsidRDefault="00CF2D77" w:rsidP="00CF2D77">
      <w:pPr>
        <w:pStyle w:val="ListParagraph"/>
        <w:shd w:val="clear" w:color="auto" w:fill="008CDD"/>
        <w:spacing w:after="0" w:line="259" w:lineRule="auto"/>
        <w:ind w:left="0"/>
        <w:rPr>
          <w:rFonts w:cstheme="minorHAnsi"/>
          <w:b/>
          <w:color w:val="FFFFFF" w:themeColor="background1"/>
          <w:sz w:val="32"/>
        </w:rPr>
      </w:pPr>
      <w:r w:rsidRPr="001C6C8B">
        <w:rPr>
          <w:rFonts w:cstheme="minorHAnsi"/>
          <w:b/>
          <w:color w:val="FFFFFF" w:themeColor="background1"/>
          <w:sz w:val="32"/>
        </w:rPr>
        <w:t>Other General Responsibilities</w:t>
      </w:r>
    </w:p>
    <w:p w14:paraId="68F2361A" w14:textId="77777777" w:rsidR="00CF2D77" w:rsidRPr="001C6C8B" w:rsidRDefault="00CF2D77" w:rsidP="00CF2D77">
      <w:pPr>
        <w:spacing w:after="120"/>
        <w:jc w:val="both"/>
        <w:rPr>
          <w:rFonts w:asciiTheme="minorHAnsi" w:hAnsiTheme="minorHAnsi" w:cstheme="minorHAnsi"/>
          <w:sz w:val="22"/>
        </w:rPr>
      </w:pPr>
    </w:p>
    <w:p w14:paraId="2F127BEE"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be flexible and responsive in all aspects of the post, undertaking duties as required.</w:t>
      </w:r>
    </w:p>
    <w:p w14:paraId="7329364B"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assist in the recruitment, selection and induction of staff within the Faculty.</w:t>
      </w:r>
    </w:p>
    <w:p w14:paraId="0F14DD7A"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effectively plan the resources required to deliver the curriculum and support for students and staff, resources and accommodation to ensure value for money is delivered.</w:t>
      </w:r>
    </w:p>
    <w:p w14:paraId="2E81391C"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undertake staff duties in line with school policy.</w:t>
      </w:r>
    </w:p>
    <w:p w14:paraId="2E78ABF5"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be a Tutor as part of a house team, ensuring the well-being of all tutees.</w:t>
      </w:r>
    </w:p>
    <w:p w14:paraId="6669A61A" w14:textId="77777777" w:rsidR="00CF2D77" w:rsidRPr="001C6C8B" w:rsidRDefault="00CF2D77" w:rsidP="00CF2D77">
      <w:pPr>
        <w:pStyle w:val="ListParagraph"/>
        <w:numPr>
          <w:ilvl w:val="0"/>
          <w:numId w:val="2"/>
        </w:numPr>
        <w:spacing w:before="120" w:after="120"/>
        <w:contextualSpacing w:val="0"/>
        <w:jc w:val="both"/>
        <w:rPr>
          <w:rFonts w:cstheme="minorHAnsi"/>
        </w:rPr>
      </w:pPr>
      <w:r w:rsidRPr="001C6C8B">
        <w:rPr>
          <w:rFonts w:cstheme="minorHAnsi"/>
        </w:rPr>
        <w:t>To undertake an agreed teaching timetable in line with school policy and in accordance with the agreed loading.</w:t>
      </w:r>
    </w:p>
    <w:p w14:paraId="7E1613F3" w14:textId="77777777" w:rsidR="00CF2D77" w:rsidRPr="001C6C8B" w:rsidRDefault="00CF2D77" w:rsidP="00CF2D77">
      <w:pPr>
        <w:pStyle w:val="ListParagraph"/>
        <w:numPr>
          <w:ilvl w:val="0"/>
          <w:numId w:val="2"/>
        </w:numPr>
        <w:spacing w:before="120" w:after="120"/>
        <w:contextualSpacing w:val="0"/>
        <w:jc w:val="both"/>
        <w:rPr>
          <w:rFonts w:cstheme="minorHAnsi"/>
          <w:b/>
        </w:rPr>
      </w:pPr>
      <w:r w:rsidRPr="001C6C8B">
        <w:rPr>
          <w:rFonts w:cstheme="minorHAnsi"/>
          <w:b/>
        </w:rPr>
        <w:t>In addition to this job description, all teaching staff must carry out their professional duties as outlined in the Teachers Professional Standards.</w:t>
      </w:r>
    </w:p>
    <w:p w14:paraId="30084FAF" w14:textId="77777777" w:rsidR="00CF2D77" w:rsidRPr="001C6C8B" w:rsidRDefault="00CF2D77" w:rsidP="00CF2D77">
      <w:pPr>
        <w:spacing w:before="120" w:after="120"/>
        <w:jc w:val="both"/>
        <w:rPr>
          <w:rFonts w:asciiTheme="minorHAnsi" w:hAnsiTheme="minorHAnsi" w:cstheme="minorHAnsi"/>
          <w:b/>
        </w:rPr>
      </w:pPr>
    </w:p>
    <w:p w14:paraId="49E5B089" w14:textId="77777777" w:rsidR="0042596D" w:rsidRPr="001C6C8B" w:rsidRDefault="000470FA">
      <w:pPr>
        <w:rPr>
          <w:rFonts w:asciiTheme="minorHAnsi" w:hAnsiTheme="minorHAnsi" w:cstheme="minorHAnsi"/>
        </w:rPr>
      </w:pPr>
    </w:p>
    <w:sectPr w:rsidR="0042596D" w:rsidRPr="001C6C8B" w:rsidSect="00966101">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954"/>
    <w:multiLevelType w:val="hybridMultilevel"/>
    <w:tmpl w:val="9E7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8400D2"/>
    <w:multiLevelType w:val="hybridMultilevel"/>
    <w:tmpl w:val="4B8A4410"/>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77"/>
    <w:rsid w:val="00001F08"/>
    <w:rsid w:val="000470FA"/>
    <w:rsid w:val="001014A9"/>
    <w:rsid w:val="001C6C8B"/>
    <w:rsid w:val="00966101"/>
    <w:rsid w:val="009D2566"/>
    <w:rsid w:val="00CF2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945"/>
  <w15:chartTrackingRefBased/>
  <w15:docId w15:val="{A61BBA29-6145-4B44-A96B-93C07A67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D77"/>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qFormat/>
    <w:rsid w:val="00CF2D77"/>
    <w:pPr>
      <w:keepNext/>
      <w:spacing w:before="240" w:after="120"/>
      <w:outlineLvl w:val="0"/>
    </w:pPr>
    <w:rPr>
      <w:rFonts w:ascii="Arial" w:eastAsia="Times New Roman" w:hAnsi="Arial" w:cs="Arial"/>
      <w:b/>
      <w:bCs/>
      <w:color w:val="00008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D77"/>
    <w:rPr>
      <w:rFonts w:ascii="Arial" w:eastAsia="Times New Roman" w:hAnsi="Arial" w:cs="Arial"/>
      <w:b/>
      <w:bCs/>
      <w:color w:val="000080"/>
      <w:sz w:val="24"/>
      <w:lang w:eastAsia="en-GB"/>
    </w:rPr>
  </w:style>
  <w:style w:type="paragraph" w:styleId="NoSpacing">
    <w:name w:val="No Spacing"/>
    <w:uiPriority w:val="1"/>
    <w:qFormat/>
    <w:rsid w:val="00CF2D77"/>
    <w:pPr>
      <w:spacing w:after="0" w:line="240" w:lineRule="auto"/>
    </w:pPr>
    <w:rPr>
      <w:rFonts w:ascii="Calibri" w:eastAsia="Calibri" w:hAnsi="Calibri" w:cs="Times New Roman"/>
    </w:rPr>
  </w:style>
  <w:style w:type="character" w:styleId="Hyperlink">
    <w:name w:val="Hyperlink"/>
    <w:uiPriority w:val="99"/>
    <w:unhideWhenUsed/>
    <w:rsid w:val="00CF2D77"/>
    <w:rPr>
      <w:color w:val="0000FF"/>
      <w:u w:val="single"/>
    </w:rPr>
  </w:style>
  <w:style w:type="paragraph" w:styleId="ListParagraph">
    <w:name w:val="List Paragraph"/>
    <w:basedOn w:val="Normal"/>
    <w:uiPriority w:val="34"/>
    <w:qFormat/>
    <w:rsid w:val="00CF2D77"/>
    <w:pPr>
      <w:spacing w:after="200" w:line="276" w:lineRule="auto"/>
      <w:ind w:left="720"/>
      <w:contextualSpacing/>
    </w:pPr>
    <w:rPr>
      <w:rFonts w:asciiTheme="minorHAnsi" w:eastAsiaTheme="minorHAnsi" w:hAnsiTheme="minorHAnsi" w:cstheme="minorBidi"/>
      <w:sz w:val="22"/>
      <w:szCs w:val="22"/>
      <w:lang w:val="en-GB"/>
    </w:rPr>
  </w:style>
  <w:style w:type="paragraph" w:styleId="BodyText3">
    <w:name w:val="Body Text 3"/>
    <w:basedOn w:val="Normal"/>
    <w:link w:val="BodyText3Char"/>
    <w:unhideWhenUsed/>
    <w:rsid w:val="00CF2D77"/>
    <w:rPr>
      <w:rFonts w:ascii="Comic Sans MS" w:eastAsia="Times New Roman" w:hAnsi="Comic Sans MS"/>
      <w:sz w:val="20"/>
      <w:szCs w:val="22"/>
      <w:lang w:val="en-GB" w:eastAsia="en-GB"/>
    </w:rPr>
  </w:style>
  <w:style w:type="character" w:customStyle="1" w:styleId="BodyText3Char">
    <w:name w:val="Body Text 3 Char"/>
    <w:basedOn w:val="DefaultParagraphFont"/>
    <w:link w:val="BodyText3"/>
    <w:rsid w:val="00CF2D77"/>
    <w:rPr>
      <w:rFonts w:ascii="Comic Sans MS" w:eastAsia="Times New Roman" w:hAnsi="Comic Sans MS"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rbling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95da326-1f91-40ec-b8fe-9b9f40c39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35D172AF66B242BCD9402E0F4816AE" ma:contentTypeVersion="18" ma:contentTypeDescription="Create a new document." ma:contentTypeScope="" ma:versionID="2be157b11e6a86321c3cd1a4fe6fd816">
  <xsd:schema xmlns:xsd="http://www.w3.org/2001/XMLSchema" xmlns:xs="http://www.w3.org/2001/XMLSchema" xmlns:p="http://schemas.microsoft.com/office/2006/metadata/properties" xmlns:ns3="295da326-1f91-40ec-b8fe-9b9f40c392d4" xmlns:ns4="80d17310-4e79-425a-8991-4f5283362c0a" targetNamespace="http://schemas.microsoft.com/office/2006/metadata/properties" ma:root="true" ma:fieldsID="f6c5d0f07600ba009cbcdf70b2a751d5" ns3:_="" ns4:_="">
    <xsd:import namespace="295da326-1f91-40ec-b8fe-9b9f40c392d4"/>
    <xsd:import namespace="80d17310-4e79-425a-8991-4f5283362c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a326-1f91-40ec-b8fe-9b9f40c39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17310-4e79-425a-8991-4f5283362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5DA8E-F699-436C-BCF9-E861B001EAF4}">
  <ds:schemaRefs>
    <ds:schemaRef ds:uri="http://schemas.microsoft.com/sharepoint/v3/contenttype/forms"/>
  </ds:schemaRefs>
</ds:datastoreItem>
</file>

<file path=customXml/itemProps2.xml><?xml version="1.0" encoding="utf-8"?>
<ds:datastoreItem xmlns:ds="http://schemas.openxmlformats.org/officeDocument/2006/customXml" ds:itemID="{AA085C33-1783-4A4C-8A62-AB5DD7C5709A}">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80d17310-4e79-425a-8991-4f5283362c0a"/>
    <ds:schemaRef ds:uri="http://purl.org/dc/dcmitype/"/>
    <ds:schemaRef ds:uri="http://purl.org/dc/terms/"/>
    <ds:schemaRef ds:uri="http://schemas.openxmlformats.org/package/2006/metadata/core-properties"/>
    <ds:schemaRef ds:uri="295da326-1f91-40ec-b8fe-9b9f40c392d4"/>
    <ds:schemaRef ds:uri="http://www.w3.org/XML/1998/namespace"/>
  </ds:schemaRefs>
</ds:datastoreItem>
</file>

<file path=customXml/itemProps3.xml><?xml version="1.0" encoding="utf-8"?>
<ds:datastoreItem xmlns:ds="http://schemas.openxmlformats.org/officeDocument/2006/customXml" ds:itemID="{32DF8008-1839-4C93-9446-AEE169F15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a326-1f91-40ec-b8fe-9b9f40c392d4"/>
    <ds:schemaRef ds:uri="80d17310-4e79-425a-8991-4f528336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Wrixon</dc:creator>
  <cp:keywords/>
  <dc:description/>
  <cp:lastModifiedBy>Mrs K Chaffey</cp:lastModifiedBy>
  <cp:revision>2</cp:revision>
  <dcterms:created xsi:type="dcterms:W3CDTF">2024-04-23T08:05:00Z</dcterms:created>
  <dcterms:modified xsi:type="dcterms:W3CDTF">2024-04-23T08:05:00Z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0x010100CA35D172AF66B242BCD9402E0F4816AE</vt:lpwstr>
  </property>
</Properties>
</file>